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1E3C90D"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w:t>
      </w:r>
      <w:r w:rsidR="00CE530B">
        <w:rPr>
          <w:rFonts w:ascii="Times New Roman" w:eastAsia="Arial Unicode MS" w:hAnsi="Times New Roman" w:cs="Times New Roman"/>
          <w:b/>
          <w:kern w:val="0"/>
          <w:sz w:val="24"/>
          <w:szCs w:val="24"/>
          <w:lang w:eastAsia="lv-LV"/>
          <w14:ligatures w14:val="none"/>
        </w:rPr>
        <w:t>0. aprīlī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333E94">
        <w:rPr>
          <w:rFonts w:ascii="Times New Roman" w:eastAsia="Arial Unicode MS" w:hAnsi="Times New Roman" w:cs="Times New Roman"/>
          <w:b/>
          <w:kern w:val="0"/>
          <w:sz w:val="24"/>
          <w:szCs w:val="24"/>
          <w:lang w:eastAsia="lv-LV"/>
          <w14:ligatures w14:val="none"/>
        </w:rPr>
        <w:t>9</w:t>
      </w:r>
      <w:r w:rsidR="00327C22">
        <w:rPr>
          <w:rFonts w:ascii="Times New Roman" w:eastAsia="Arial Unicode MS" w:hAnsi="Times New Roman" w:cs="Times New Roman"/>
          <w:b/>
          <w:kern w:val="0"/>
          <w:sz w:val="24"/>
          <w:szCs w:val="24"/>
          <w:lang w:eastAsia="lv-LV"/>
          <w14:ligatures w14:val="none"/>
        </w:rPr>
        <w:t>0</w:t>
      </w:r>
    </w:p>
    <w:p w14:paraId="7BBD772A" w14:textId="70530F9F"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D9537C">
        <w:rPr>
          <w:rFonts w:ascii="Times New Roman" w:eastAsia="Arial Unicode MS" w:hAnsi="Times New Roman" w:cs="Times New Roman"/>
          <w:kern w:val="0"/>
          <w:sz w:val="24"/>
          <w:szCs w:val="24"/>
          <w:lang w:eastAsia="lv-LV"/>
          <w14:ligatures w14:val="none"/>
        </w:rPr>
        <w:t>6</w:t>
      </w:r>
      <w:r w:rsidRPr="00CA050C">
        <w:rPr>
          <w:rFonts w:ascii="Times New Roman" w:eastAsia="Arial Unicode MS" w:hAnsi="Times New Roman" w:cs="Times New Roman"/>
          <w:kern w:val="0"/>
          <w:sz w:val="24"/>
          <w:szCs w:val="24"/>
          <w:lang w:eastAsia="lv-LV"/>
          <w14:ligatures w14:val="none"/>
        </w:rPr>
        <w:t xml:space="preserve">, </w:t>
      </w:r>
      <w:r w:rsidR="00A16F8F">
        <w:rPr>
          <w:rFonts w:ascii="Times New Roman" w:eastAsia="Arial Unicode MS" w:hAnsi="Times New Roman" w:cs="Times New Roman"/>
          <w:kern w:val="0"/>
          <w:sz w:val="24"/>
          <w:szCs w:val="24"/>
          <w:lang w:eastAsia="lv-LV"/>
          <w14:ligatures w14:val="none"/>
        </w:rPr>
        <w:t>5</w:t>
      </w:r>
      <w:r w:rsidR="00327C22">
        <w:rPr>
          <w:rFonts w:ascii="Times New Roman" w:eastAsia="Arial Unicode MS" w:hAnsi="Times New Roman" w:cs="Times New Roman"/>
          <w:kern w:val="0"/>
          <w:sz w:val="24"/>
          <w:szCs w:val="24"/>
          <w:lang w:eastAsia="lv-LV"/>
          <w14:ligatures w14:val="none"/>
        </w:rPr>
        <w:t>2</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489C6B31" w14:textId="77777777" w:rsidR="00327C22" w:rsidRPr="00327C22" w:rsidRDefault="00327C22" w:rsidP="00327C22">
      <w:pPr>
        <w:spacing w:after="0" w:line="240" w:lineRule="auto"/>
        <w:jc w:val="both"/>
        <w:rPr>
          <w:rFonts w:ascii="Times New Roman" w:eastAsia="Times New Roman" w:hAnsi="Times New Roman" w:cs="Times New Roman"/>
          <w:b/>
          <w:bCs/>
          <w:kern w:val="0"/>
          <w:sz w:val="24"/>
          <w:szCs w:val="24"/>
          <w:lang w:eastAsia="lv-LV"/>
          <w14:ligatures w14:val="none"/>
        </w:rPr>
      </w:pPr>
      <w:r w:rsidRPr="00327C22">
        <w:rPr>
          <w:rFonts w:ascii="Times New Roman" w:eastAsia="Times New Roman" w:hAnsi="Times New Roman" w:cs="Times New Roman"/>
          <w:b/>
          <w:bCs/>
          <w:kern w:val="0"/>
          <w:sz w:val="24"/>
          <w:szCs w:val="24"/>
          <w:lang w:eastAsia="lv-LV"/>
          <w14:ligatures w14:val="none"/>
        </w:rPr>
        <w:t>Par 2026. gada prioritārā investīciju projekta “</w:t>
      </w:r>
      <w:r w:rsidRPr="00327C22">
        <w:rPr>
          <w:rFonts w:ascii="Times New Roman" w:eastAsia="Times New Roman" w:hAnsi="Times New Roman" w:cs="Times New Roman"/>
          <w:b/>
          <w:kern w:val="0"/>
          <w:sz w:val="24"/>
          <w:szCs w:val="24"/>
          <w:lang w:eastAsia="lv-LV"/>
          <w14:ligatures w14:val="none"/>
        </w:rPr>
        <w:t>Pašvaldības ēku atjaunošana Madonas novadā</w:t>
      </w:r>
      <w:r w:rsidRPr="00327C22">
        <w:rPr>
          <w:rFonts w:ascii="Times New Roman" w:eastAsia="Times New Roman" w:hAnsi="Times New Roman" w:cs="Times New Roman"/>
          <w:b/>
          <w:bCs/>
          <w:kern w:val="0"/>
          <w:sz w:val="24"/>
          <w:szCs w:val="24"/>
          <w:lang w:eastAsia="lv-LV"/>
          <w14:ligatures w14:val="none"/>
        </w:rPr>
        <w:t>” īstenošanu</w:t>
      </w:r>
    </w:p>
    <w:p w14:paraId="6CFD1821" w14:textId="77777777" w:rsidR="00327C22" w:rsidRPr="00327C22" w:rsidRDefault="00327C22" w:rsidP="00327C22">
      <w:pPr>
        <w:spacing w:after="0" w:line="240" w:lineRule="auto"/>
        <w:ind w:right="-199"/>
        <w:jc w:val="both"/>
        <w:rPr>
          <w:rFonts w:ascii="Times New Roman" w:eastAsia="Times New Roman" w:hAnsi="Times New Roman" w:cs="Times New Roman"/>
          <w:kern w:val="0"/>
          <w:sz w:val="24"/>
          <w:szCs w:val="24"/>
          <w:lang w:eastAsia="lv-LV"/>
        </w:rPr>
      </w:pPr>
    </w:p>
    <w:p w14:paraId="44939390" w14:textId="77777777" w:rsidR="00327C22" w:rsidRPr="00327C22" w:rsidRDefault="00327C22" w:rsidP="00327C22">
      <w:pPr>
        <w:spacing w:after="0" w:line="240" w:lineRule="auto"/>
        <w:ind w:right="-1" w:firstLine="709"/>
        <w:jc w:val="both"/>
        <w:rPr>
          <w:rFonts w:ascii="Times New Roman" w:eastAsia="Times New Roman" w:hAnsi="Times New Roman" w:cs="Times New Roman"/>
          <w:kern w:val="0"/>
          <w:sz w:val="24"/>
          <w:szCs w:val="24"/>
          <w:lang w:eastAsia="lv-LV"/>
        </w:rPr>
      </w:pPr>
      <w:r w:rsidRPr="00327C22">
        <w:rPr>
          <w:rFonts w:ascii="Times New Roman" w:eastAsia="Times New Roman" w:hAnsi="Times New Roman" w:cs="Times New Roman"/>
          <w:kern w:val="0"/>
          <w:sz w:val="24"/>
          <w:szCs w:val="24"/>
          <w:lang w:eastAsia="lv-LV"/>
        </w:rPr>
        <w:t>Madonas novada pašvaldības investīciju projekts “</w:t>
      </w:r>
      <w:r w:rsidRPr="00327C22">
        <w:rPr>
          <w:rFonts w:ascii="Times New Roman" w:eastAsia="Times New Roman" w:hAnsi="Times New Roman" w:cs="Times New Roman"/>
          <w:bCs/>
          <w:kern w:val="0"/>
          <w:sz w:val="24"/>
          <w:szCs w:val="24"/>
          <w:lang w:eastAsia="lv-LV"/>
        </w:rPr>
        <w:t>Pašvaldības ēku atjaunošana Madonas novadā</w:t>
      </w:r>
      <w:r w:rsidRPr="00327C22">
        <w:rPr>
          <w:rFonts w:ascii="Times New Roman" w:eastAsia="Times New Roman" w:hAnsi="Times New Roman" w:cs="Times New Roman"/>
          <w:kern w:val="0"/>
          <w:sz w:val="24"/>
          <w:szCs w:val="24"/>
          <w:lang w:eastAsia="lv-LV"/>
        </w:rPr>
        <w:t>” iekļauts Madonas novada ilgtspējīgas attīstības stratēģijā 2022.-2047. gadam un Madonas novada attīstības programmas 2022.-2028. gadam investīciju plānā 2023.-2027. gadam.</w:t>
      </w:r>
    </w:p>
    <w:p w14:paraId="6C90D29A" w14:textId="77777777" w:rsidR="00327C22" w:rsidRPr="00327C22" w:rsidRDefault="00327C22" w:rsidP="00327C22">
      <w:pPr>
        <w:spacing w:after="0" w:line="240" w:lineRule="auto"/>
        <w:ind w:firstLine="709"/>
        <w:jc w:val="both"/>
        <w:rPr>
          <w:rFonts w:ascii="Times New Roman" w:eastAsia="Times New Roman" w:hAnsi="Times New Roman" w:cs="Times New Roman"/>
          <w:kern w:val="0"/>
          <w:sz w:val="24"/>
          <w:szCs w:val="24"/>
          <w:lang w:eastAsia="lv-LV"/>
        </w:rPr>
      </w:pPr>
      <w:r w:rsidRPr="00327C22">
        <w:rPr>
          <w:rFonts w:ascii="Times New Roman" w:eastAsia="Times New Roman" w:hAnsi="Times New Roman" w:cs="Times New Roman"/>
          <w:kern w:val="0"/>
          <w:sz w:val="24"/>
          <w:szCs w:val="24"/>
          <w:lang w:eastAsia="lv-LV"/>
        </w:rPr>
        <w:t xml:space="preserve">Projekta ietvaros ir veiktas iepirkuma procedūras, kuru rezultātā kopējā projekta summa sastāda EUR 415 253,18 (četri simti piecpadsmit tūkstoši divi simti piecdesmit trīs </w:t>
      </w:r>
      <w:proofErr w:type="spellStart"/>
      <w:r w:rsidRPr="00327C22">
        <w:rPr>
          <w:rFonts w:ascii="Times New Roman" w:eastAsia="Times New Roman" w:hAnsi="Times New Roman" w:cs="Times New Roman"/>
          <w:kern w:val="0"/>
          <w:sz w:val="24"/>
          <w:szCs w:val="24"/>
          <w:lang w:eastAsia="lv-LV"/>
        </w:rPr>
        <w:t>euro</w:t>
      </w:r>
      <w:proofErr w:type="spellEnd"/>
      <w:r w:rsidRPr="00327C22">
        <w:rPr>
          <w:rFonts w:ascii="Times New Roman" w:eastAsia="Times New Roman" w:hAnsi="Times New Roman" w:cs="Times New Roman"/>
          <w:kern w:val="0"/>
          <w:sz w:val="24"/>
          <w:szCs w:val="24"/>
          <w:lang w:eastAsia="lv-LV"/>
        </w:rPr>
        <w:t>, 18 centi) ar pievienotās vērtības nodokli.</w:t>
      </w:r>
    </w:p>
    <w:p w14:paraId="0AEC4F3E" w14:textId="77777777" w:rsidR="00327C22" w:rsidRPr="00327C22" w:rsidRDefault="00327C22" w:rsidP="00327C22">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lv-LV"/>
        </w:rPr>
      </w:pPr>
      <w:r w:rsidRPr="00327C22">
        <w:rPr>
          <w:rFonts w:ascii="Times New Roman" w:eastAsia="Times New Roman" w:hAnsi="Times New Roman" w:cs="Times New Roman"/>
          <w:kern w:val="0"/>
          <w:sz w:val="24"/>
          <w:szCs w:val="24"/>
          <w:lang w:eastAsia="lv-LV"/>
        </w:rPr>
        <w:t>Projektā paredzēts veikt fasādes atjaunošanu un jumta seguma nomaiņu Mārcienas pagasta pārvaldes ēkai, Jaunā ielā 1, Mārcienā, Mārcienas pagastā, remontdarbus Kalsnavas pamatskolas ēkā Vesetas ielā 6, Jaunkalsnavā, Kalsnavas pagastā, un Madonas mūzikas skolas ēkā, Blaumaņa ielā 16, Madonā, un telpu vienkāršotu pārbūvi ēkā Brīvības ielā 17, Lubānā.</w:t>
      </w:r>
    </w:p>
    <w:p w14:paraId="2E8A3678" w14:textId="4EB1E411" w:rsidR="00327C22" w:rsidRPr="00327C22" w:rsidRDefault="00327C22" w:rsidP="00327C22">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327C22">
        <w:rPr>
          <w:rFonts w:ascii="Times New Roman" w:eastAsia="Times New Roman" w:hAnsi="Times New Roman" w:cs="Times New Roman"/>
          <w:bCs/>
          <w:kern w:val="0"/>
          <w:sz w:val="24"/>
          <w:szCs w:val="24"/>
          <w:lang w:eastAsia="lv-LV"/>
          <w14:ligatures w14:val="none"/>
        </w:rPr>
        <w:t>Lai īstenotu prioritāro investīciju projektu “</w:t>
      </w:r>
      <w:r w:rsidRPr="00327C22">
        <w:rPr>
          <w:rFonts w:ascii="Times New Roman" w:eastAsia="Times New Roman" w:hAnsi="Times New Roman" w:cs="Times New Roman"/>
          <w:bCs/>
          <w:kern w:val="0"/>
          <w:sz w:val="24"/>
          <w:szCs w:val="24"/>
          <w:lang w:eastAsia="lv-LV"/>
        </w:rPr>
        <w:t>Pašvaldības ēku atjaunošana Madonas novadā</w:t>
      </w:r>
      <w:r w:rsidRPr="00327C22">
        <w:rPr>
          <w:rFonts w:ascii="Times New Roman" w:eastAsia="Times New Roman" w:hAnsi="Times New Roman" w:cs="Times New Roman"/>
          <w:bCs/>
          <w:kern w:val="0"/>
          <w:sz w:val="24"/>
          <w:szCs w:val="24"/>
          <w:lang w:eastAsia="lv-LV"/>
          <w14:ligatures w14:val="none"/>
        </w:rPr>
        <w:t>” nepieciešams finansējums EUR </w:t>
      </w:r>
      <w:r w:rsidRPr="00327C22">
        <w:rPr>
          <w:rFonts w:ascii="Times New Roman" w:eastAsia="Times New Roman" w:hAnsi="Times New Roman" w:cs="Times New Roman"/>
          <w:kern w:val="0"/>
          <w:sz w:val="24"/>
          <w:szCs w:val="24"/>
          <w:lang w:eastAsia="lv-LV"/>
        </w:rPr>
        <w:t xml:space="preserve">415 253,18 (četri simti piecpadsmit tūkstoši divi simti piecdesmit trīs </w:t>
      </w:r>
      <w:proofErr w:type="spellStart"/>
      <w:r w:rsidRPr="00327C22">
        <w:rPr>
          <w:rFonts w:ascii="Times New Roman" w:eastAsia="Times New Roman" w:hAnsi="Times New Roman" w:cs="Times New Roman"/>
          <w:kern w:val="0"/>
          <w:sz w:val="24"/>
          <w:szCs w:val="24"/>
          <w:lang w:eastAsia="lv-LV"/>
        </w:rPr>
        <w:t>euro</w:t>
      </w:r>
      <w:proofErr w:type="spellEnd"/>
      <w:r w:rsidRPr="00327C22">
        <w:rPr>
          <w:rFonts w:ascii="Times New Roman" w:eastAsia="Times New Roman" w:hAnsi="Times New Roman" w:cs="Times New Roman"/>
          <w:kern w:val="0"/>
          <w:sz w:val="24"/>
          <w:szCs w:val="24"/>
          <w:lang w:eastAsia="lv-LV"/>
        </w:rPr>
        <w:t xml:space="preserve">, 18 centi) </w:t>
      </w:r>
      <w:r w:rsidRPr="00327C22">
        <w:rPr>
          <w:rFonts w:ascii="Times New Roman" w:eastAsia="Times New Roman" w:hAnsi="Times New Roman" w:cs="Times New Roman"/>
          <w:bCs/>
          <w:kern w:val="0"/>
          <w:sz w:val="24"/>
          <w:szCs w:val="24"/>
          <w:lang w:eastAsia="lv-LV"/>
          <w14:ligatures w14:val="none"/>
        </w:rPr>
        <w:t xml:space="preserve">apmērā. Pamatojoties uz likuma “Par valsts budžetu 2026. gadam un budžeta ietvaru 2026., 2027. un 2028. gadam” 40.panta pirmās daļas 7.punktu paredzēts ņemt aizņēmums Valsts kasē EUR 352 965,20 (trīs simti piecdesmit divi tūkstoši deviņi simti sešdesmit pieci </w:t>
      </w:r>
      <w:proofErr w:type="spellStart"/>
      <w:r w:rsidRPr="00327C22">
        <w:rPr>
          <w:rFonts w:ascii="Times New Roman" w:eastAsia="Times New Roman" w:hAnsi="Times New Roman" w:cs="Times New Roman"/>
          <w:bCs/>
          <w:kern w:val="0"/>
          <w:sz w:val="24"/>
          <w:szCs w:val="24"/>
          <w:lang w:eastAsia="lv-LV"/>
          <w14:ligatures w14:val="none"/>
        </w:rPr>
        <w:t>euro</w:t>
      </w:r>
      <w:proofErr w:type="spellEnd"/>
      <w:r w:rsidRPr="00327C22">
        <w:rPr>
          <w:rFonts w:ascii="Times New Roman" w:eastAsia="Times New Roman" w:hAnsi="Times New Roman" w:cs="Times New Roman"/>
          <w:bCs/>
          <w:kern w:val="0"/>
          <w:sz w:val="24"/>
          <w:szCs w:val="24"/>
          <w:lang w:eastAsia="lv-LV"/>
          <w14:ligatures w14:val="none"/>
        </w:rPr>
        <w:t xml:space="preserve">, 20 centi) apmērā, un nodrošināt pašvaldības līdzfinansējumu EUR 62 287,98 (sešdesmit divi tūkstoši divi simti astoņdesmit septiņi </w:t>
      </w:r>
      <w:proofErr w:type="spellStart"/>
      <w:r w:rsidRPr="00327C22">
        <w:rPr>
          <w:rFonts w:ascii="Times New Roman" w:eastAsia="Times New Roman" w:hAnsi="Times New Roman" w:cs="Times New Roman"/>
          <w:bCs/>
          <w:kern w:val="0"/>
          <w:sz w:val="24"/>
          <w:szCs w:val="24"/>
          <w:lang w:eastAsia="lv-LV"/>
          <w14:ligatures w14:val="none"/>
        </w:rPr>
        <w:t>euro</w:t>
      </w:r>
      <w:proofErr w:type="spellEnd"/>
      <w:r w:rsidRPr="00327C22">
        <w:rPr>
          <w:rFonts w:ascii="Times New Roman" w:eastAsia="Times New Roman" w:hAnsi="Times New Roman" w:cs="Times New Roman"/>
          <w:bCs/>
          <w:kern w:val="0"/>
          <w:sz w:val="24"/>
          <w:szCs w:val="24"/>
          <w:lang w:eastAsia="lv-LV"/>
          <w14:ligatures w14:val="none"/>
        </w:rPr>
        <w:t>, 98 centi) apmērā.</w:t>
      </w:r>
    </w:p>
    <w:p w14:paraId="0F7285FC" w14:textId="77777777" w:rsidR="00327C22" w:rsidRPr="00D96B2B" w:rsidRDefault="00327C22" w:rsidP="00327C22">
      <w:pPr>
        <w:widowControl w:val="0"/>
        <w:suppressAutoHyphens/>
        <w:spacing w:after="0" w:line="240" w:lineRule="auto"/>
        <w:ind w:right="-1" w:firstLine="709"/>
        <w:jc w:val="both"/>
        <w:rPr>
          <w:rFonts w:ascii="Times New Roman" w:eastAsia="Times New Roman" w:hAnsi="Times New Roman" w:cs="Times New Roman"/>
          <w:b/>
          <w:kern w:val="0"/>
          <w:sz w:val="24"/>
          <w:szCs w:val="24"/>
          <w:lang w:eastAsia="lv-LV"/>
          <w14:ligatures w14:val="none"/>
        </w:rPr>
      </w:pPr>
      <w:r w:rsidRPr="00327C22">
        <w:rPr>
          <w:rFonts w:ascii="Times New Roman" w:eastAsia="Times New Roman" w:hAnsi="Times New Roman" w:cs="Times New Roman"/>
          <w:kern w:val="0"/>
          <w:sz w:val="24"/>
          <w:szCs w:val="24"/>
          <w:lang w:eastAsia="lv-LV"/>
        </w:rPr>
        <w:t xml:space="preserve">Noklausījusies sniegto informāciju, </w:t>
      </w:r>
      <w:r w:rsidRPr="00715260">
        <w:rPr>
          <w:rFonts w:ascii="Times New Roman" w:hAnsi="Times New Roman" w:cs="Times New Roman"/>
          <w:b/>
          <w:sz w:val="24"/>
          <w:szCs w:val="24"/>
        </w:rPr>
        <w:t>atklāti balsojot: PAR – 1</w:t>
      </w:r>
      <w:r>
        <w:rPr>
          <w:rFonts w:ascii="Times New Roman" w:hAnsi="Times New Roman" w:cs="Times New Roman"/>
          <w:b/>
          <w:sz w:val="24"/>
          <w:szCs w:val="24"/>
        </w:rPr>
        <w:t>3</w:t>
      </w:r>
      <w:r w:rsidRPr="00715260">
        <w:rPr>
          <w:rFonts w:ascii="Times New Roman" w:hAnsi="Times New Roman" w:cs="Times New Roman"/>
          <w:b/>
          <w:sz w:val="24"/>
          <w:szCs w:val="24"/>
        </w:rPr>
        <w:t xml:space="preserve"> </w:t>
      </w:r>
      <w:r w:rsidRPr="00715260">
        <w:rPr>
          <w:rFonts w:ascii="Times New Roman" w:hAnsi="Times New Roman" w:cs="Times New Roman"/>
          <w:sz w:val="24"/>
          <w:szCs w:val="24"/>
        </w:rPr>
        <w:t>(</w:t>
      </w:r>
      <w:r w:rsidRPr="001A135F">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715260">
        <w:rPr>
          <w:rFonts w:ascii="Times New Roman" w:hAnsi="Times New Roman" w:cs="Times New Roman"/>
          <w:bCs/>
          <w:sz w:val="24"/>
          <w:szCs w:val="24"/>
        </w:rPr>
        <w:t>)</w:t>
      </w:r>
      <w:r w:rsidRPr="00715260">
        <w:rPr>
          <w:rFonts w:ascii="Times New Roman" w:hAnsi="Times New Roman" w:cs="Times New Roman"/>
          <w:sz w:val="24"/>
          <w:szCs w:val="24"/>
        </w:rPr>
        <w:t xml:space="preserve">, </w:t>
      </w:r>
      <w:r w:rsidRPr="00715260">
        <w:rPr>
          <w:rFonts w:ascii="Times New Roman" w:hAnsi="Times New Roman" w:cs="Times New Roman"/>
          <w:b/>
          <w:sz w:val="24"/>
          <w:szCs w:val="24"/>
        </w:rPr>
        <w:t xml:space="preserve">PRET </w:t>
      </w:r>
      <w:r w:rsidRPr="00715260">
        <w:rPr>
          <w:rFonts w:ascii="Times New Roman" w:hAnsi="Times New Roman" w:cs="Times New Roman"/>
          <w:b/>
          <w:bCs/>
          <w:sz w:val="24"/>
          <w:szCs w:val="24"/>
        </w:rPr>
        <w:t>– NAV</w:t>
      </w:r>
      <w:r w:rsidRPr="00715260">
        <w:rPr>
          <w:rFonts w:ascii="Times New Roman" w:hAnsi="Times New Roman" w:cs="Times New Roman"/>
          <w:b/>
          <w:sz w:val="24"/>
          <w:szCs w:val="24"/>
        </w:rPr>
        <w:t>, ATTURAS – NAV,</w:t>
      </w:r>
      <w:r w:rsidRPr="00715260">
        <w:rPr>
          <w:rFonts w:ascii="Times New Roman" w:hAnsi="Times New Roman" w:cs="Times New Roman"/>
          <w:sz w:val="24"/>
          <w:szCs w:val="24"/>
        </w:rPr>
        <w:t xml:space="preserve"> Madonas novada pašvaldības dome </w:t>
      </w:r>
      <w:r w:rsidRPr="00715260">
        <w:rPr>
          <w:rFonts w:ascii="Times New Roman" w:hAnsi="Times New Roman" w:cs="Times New Roman"/>
          <w:b/>
          <w:sz w:val="24"/>
          <w:szCs w:val="24"/>
        </w:rPr>
        <w:t>NOLEMJ:</w:t>
      </w:r>
      <w:r w:rsidRPr="00715260">
        <w:rPr>
          <w:rFonts w:ascii="Times New Roman" w:eastAsia="Calibri" w:hAnsi="Times New Roman" w:cs="Times New Roman"/>
          <w:b/>
          <w:sz w:val="24"/>
          <w:szCs w:val="24"/>
          <w:lang w:eastAsia="hi-IN" w:bidi="hi-IN"/>
        </w:rPr>
        <w:t xml:space="preserve">     </w:t>
      </w:r>
    </w:p>
    <w:p w14:paraId="65E70B4A" w14:textId="378ABAE9" w:rsidR="00327C22" w:rsidRPr="00327C22" w:rsidRDefault="00327C22" w:rsidP="00327C22">
      <w:pPr>
        <w:spacing w:after="0" w:line="240" w:lineRule="auto"/>
        <w:ind w:firstLine="720"/>
        <w:jc w:val="both"/>
        <w:rPr>
          <w:rFonts w:ascii="Times New Roman" w:eastAsia="Times New Roman" w:hAnsi="Times New Roman" w:cs="Times New Roman"/>
          <w:kern w:val="0"/>
          <w:sz w:val="24"/>
          <w:szCs w:val="24"/>
          <w:lang w:eastAsia="lo-LA" w:bidi="lo-LA"/>
        </w:rPr>
      </w:pPr>
    </w:p>
    <w:p w14:paraId="6BA903CD" w14:textId="77777777" w:rsidR="00327C22" w:rsidRPr="00327C22" w:rsidRDefault="00327C22" w:rsidP="00327C22">
      <w:pPr>
        <w:numPr>
          <w:ilvl w:val="0"/>
          <w:numId w:val="56"/>
        </w:numPr>
        <w:tabs>
          <w:tab w:val="left" w:pos="993"/>
        </w:tabs>
        <w:spacing w:after="0" w:line="240" w:lineRule="auto"/>
        <w:ind w:left="0" w:right="-1" w:firstLine="567"/>
        <w:contextualSpacing/>
        <w:jc w:val="both"/>
        <w:rPr>
          <w:rFonts w:ascii="Times New Roman" w:eastAsia="Times New Roman" w:hAnsi="Times New Roman" w:cs="Times New Roman"/>
          <w:kern w:val="0"/>
          <w:sz w:val="24"/>
          <w:szCs w:val="24"/>
          <w:lang w:eastAsia="lv-LV"/>
        </w:rPr>
      </w:pPr>
      <w:r w:rsidRPr="00327C22">
        <w:rPr>
          <w:rFonts w:ascii="Times New Roman" w:eastAsia="Times New Roman" w:hAnsi="Times New Roman" w:cs="Times New Roman"/>
          <w:kern w:val="0"/>
          <w:sz w:val="24"/>
          <w:szCs w:val="24"/>
          <w:lang w:eastAsia="lv-LV"/>
        </w:rPr>
        <w:t>Apstiprināt projekta “</w:t>
      </w:r>
      <w:r w:rsidRPr="00327C22">
        <w:rPr>
          <w:rFonts w:ascii="Times New Roman" w:eastAsia="Times New Roman" w:hAnsi="Times New Roman" w:cs="Times New Roman"/>
          <w:bCs/>
          <w:kern w:val="0"/>
          <w:sz w:val="24"/>
          <w:szCs w:val="24"/>
          <w:lang w:eastAsia="lv-LV"/>
        </w:rPr>
        <w:t>Pašvaldības ēku atjaunošana Madonas novadā</w:t>
      </w:r>
      <w:r w:rsidRPr="00327C22">
        <w:rPr>
          <w:rFonts w:ascii="Times New Roman" w:eastAsia="Times New Roman" w:hAnsi="Times New Roman" w:cs="Times New Roman"/>
          <w:kern w:val="0"/>
          <w:sz w:val="24"/>
          <w:szCs w:val="24"/>
          <w:lang w:eastAsia="lv-LV"/>
        </w:rPr>
        <w:t xml:space="preserve">” kopējās izmaksas EUR 415 253,18 (četri simti piecpadsmit tūkstoši divi simti piecdesmit trīs </w:t>
      </w:r>
      <w:proofErr w:type="spellStart"/>
      <w:r w:rsidRPr="00327C22">
        <w:rPr>
          <w:rFonts w:ascii="Times New Roman" w:eastAsia="Times New Roman" w:hAnsi="Times New Roman" w:cs="Times New Roman"/>
          <w:kern w:val="0"/>
          <w:sz w:val="24"/>
          <w:szCs w:val="24"/>
          <w:lang w:eastAsia="lv-LV"/>
        </w:rPr>
        <w:t>euro</w:t>
      </w:r>
      <w:proofErr w:type="spellEnd"/>
      <w:r w:rsidRPr="00327C22">
        <w:rPr>
          <w:rFonts w:ascii="Times New Roman" w:eastAsia="Times New Roman" w:hAnsi="Times New Roman" w:cs="Times New Roman"/>
          <w:kern w:val="0"/>
          <w:sz w:val="24"/>
          <w:szCs w:val="24"/>
          <w:lang w:eastAsia="lv-LV"/>
        </w:rPr>
        <w:t>, 18 centi) kopā ar pievienotās vērtības nodokli.</w:t>
      </w:r>
    </w:p>
    <w:p w14:paraId="4E03BB38" w14:textId="77777777" w:rsidR="00327C22" w:rsidRPr="00327C22" w:rsidRDefault="00327C22" w:rsidP="00327C22">
      <w:pPr>
        <w:numPr>
          <w:ilvl w:val="0"/>
          <w:numId w:val="56"/>
        </w:numPr>
        <w:tabs>
          <w:tab w:val="left" w:pos="993"/>
        </w:tabs>
        <w:spacing w:after="0" w:line="240" w:lineRule="auto"/>
        <w:ind w:left="0" w:firstLine="567"/>
        <w:contextualSpacing/>
        <w:jc w:val="both"/>
        <w:rPr>
          <w:rFonts w:ascii="Times New Roman" w:eastAsia="Times New Roman" w:hAnsi="Times New Roman" w:cs="Times New Roman"/>
          <w:kern w:val="0"/>
          <w:sz w:val="24"/>
          <w:szCs w:val="24"/>
          <w:lang w:eastAsia="lv-LV"/>
        </w:rPr>
      </w:pPr>
      <w:r w:rsidRPr="00327C22">
        <w:rPr>
          <w:rFonts w:ascii="Times New Roman" w:eastAsia="Times New Roman" w:hAnsi="Times New Roman" w:cs="Times New Roman"/>
          <w:kern w:val="0"/>
          <w:sz w:val="24"/>
          <w:szCs w:val="24"/>
          <w:lang w:eastAsia="lv-LV"/>
        </w:rPr>
        <w:t>2026. gada prioritārā investīciju projekta “</w:t>
      </w:r>
      <w:r w:rsidRPr="00327C22">
        <w:rPr>
          <w:rFonts w:ascii="Times New Roman" w:eastAsia="Times New Roman" w:hAnsi="Times New Roman" w:cs="Times New Roman"/>
          <w:bCs/>
          <w:kern w:val="0"/>
          <w:sz w:val="24"/>
          <w:szCs w:val="24"/>
          <w:lang w:eastAsia="lv-LV"/>
        </w:rPr>
        <w:t>Pašvaldības ēku atjaunošana Madonas novadā</w:t>
      </w:r>
      <w:r w:rsidRPr="00327C22">
        <w:rPr>
          <w:rFonts w:ascii="Times New Roman" w:eastAsia="Times New Roman" w:hAnsi="Times New Roman" w:cs="Times New Roman"/>
          <w:kern w:val="0"/>
          <w:sz w:val="24"/>
          <w:szCs w:val="24"/>
          <w:lang w:eastAsia="lv-LV"/>
        </w:rPr>
        <w:t xml:space="preserve">” īstenošanai, kas atbilst Madonas novada ilgtspējīgas attīstības stratēģijai 2022.-2047. gadam, Madonas novada attīstības programmai 2022.-2028. gadam un nodrošina lietderīgu investīciju īstenošanu pašvaldības autonomo funkciju </w:t>
      </w:r>
      <w:r w:rsidRPr="00327C22">
        <w:rPr>
          <w:rFonts w:ascii="Times New Roman" w:eastAsia="Times New Roman" w:hAnsi="Times New Roman" w:cs="Times New Roman"/>
          <w:i/>
          <w:kern w:val="0"/>
          <w:sz w:val="24"/>
          <w:szCs w:val="24"/>
          <w:lang w:eastAsia="lv-LV"/>
        </w:rPr>
        <w:t xml:space="preserve">“gādāt par pašvaldības administratīvās teritorijas labiekārtošanu un sanitāro tīrību (publiskai lietošanai paredzēto teritoriju apgaismošana un uzturēšana; parku, skvēru un zaļo zonu ierīkošana un uzturēšana; </w:t>
      </w:r>
      <w:proofErr w:type="spellStart"/>
      <w:r w:rsidRPr="00327C22">
        <w:rPr>
          <w:rFonts w:ascii="Times New Roman" w:eastAsia="Times New Roman" w:hAnsi="Times New Roman" w:cs="Times New Roman"/>
          <w:i/>
          <w:kern w:val="0"/>
          <w:sz w:val="24"/>
          <w:szCs w:val="24"/>
          <w:lang w:eastAsia="lv-LV"/>
        </w:rPr>
        <w:t>pretplūdu</w:t>
      </w:r>
      <w:proofErr w:type="spellEnd"/>
      <w:r w:rsidRPr="00327C22">
        <w:rPr>
          <w:rFonts w:ascii="Times New Roman" w:eastAsia="Times New Roman" w:hAnsi="Times New Roman" w:cs="Times New Roman"/>
          <w:i/>
          <w:kern w:val="0"/>
          <w:sz w:val="24"/>
          <w:szCs w:val="24"/>
          <w:lang w:eastAsia="lv-LV"/>
        </w:rPr>
        <w:t xml:space="preserve"> pasākumi; kapsētu un beigto dzīvnieku apbedīšanas vietu izveidošana un uzturēšana), kā arī noteikt teritoriju un būvju uzturēšanas prasības, ciktāl tas saistīts ar sabiedrības drošību, </w:t>
      </w:r>
      <w:r w:rsidRPr="00327C22">
        <w:rPr>
          <w:rFonts w:ascii="Times New Roman" w:eastAsia="Times New Roman" w:hAnsi="Times New Roman" w:cs="Times New Roman"/>
          <w:i/>
          <w:kern w:val="0"/>
          <w:sz w:val="24"/>
          <w:szCs w:val="24"/>
          <w:lang w:eastAsia="lv-LV"/>
        </w:rPr>
        <w:lastRenderedPageBreak/>
        <w:t xml:space="preserve">sanitārās tīrības uzturēšanu un pilsētvides ainavas saglabāšanu”, </w:t>
      </w:r>
      <w:r w:rsidRPr="00327C22">
        <w:rPr>
          <w:rFonts w:ascii="Times New Roman" w:eastAsia="Times New Roman" w:hAnsi="Times New Roman" w:cs="Times New Roman"/>
          <w:iCs/>
          <w:kern w:val="0"/>
          <w:sz w:val="24"/>
          <w:szCs w:val="24"/>
          <w:lang w:eastAsia="lv-LV"/>
        </w:rPr>
        <w:t>un</w:t>
      </w:r>
      <w:r w:rsidRPr="00327C22">
        <w:rPr>
          <w:rFonts w:ascii="Times New Roman" w:eastAsia="Times New Roman" w:hAnsi="Times New Roman" w:cs="Times New Roman"/>
          <w:i/>
          <w:kern w:val="0"/>
          <w:sz w:val="24"/>
          <w:szCs w:val="24"/>
          <w:lang w:eastAsia="lv-LV"/>
        </w:rPr>
        <w:t xml:space="preserve"> “gādāt par iedzīvotāju izglītību, tostarp nodrošināt iespēju iegūt obligāto izglītību un gādāt par pirmsskolas izglītības, vidējās izglītības, profesionālās ievirzes izglītības, interešu izglītības un pieaugušo izglītības pieejamību”</w:t>
      </w:r>
      <w:r w:rsidRPr="00327C22">
        <w:rPr>
          <w:rFonts w:ascii="Times New Roman" w:eastAsia="Times New Roman" w:hAnsi="Times New Roman" w:cs="Times New Roman"/>
          <w:kern w:val="0"/>
          <w:sz w:val="24"/>
          <w:szCs w:val="24"/>
          <w:lang w:eastAsia="lv-LV"/>
        </w:rPr>
        <w:t xml:space="preserve"> izpildei </w:t>
      </w:r>
      <w:r w:rsidRPr="00327C22">
        <w:rPr>
          <w:rFonts w:ascii="Times New Roman" w:eastAsia="Times New Roman" w:hAnsi="Times New Roman" w:cs="Times New Roman"/>
          <w:kern w:val="0"/>
          <w:sz w:val="24"/>
          <w:szCs w:val="24"/>
          <w:shd w:val="clear" w:color="auto" w:fill="FFFFFF"/>
          <w:lang w:eastAsia="lv-LV"/>
        </w:rPr>
        <w:t>atbilstoši Pašvaldības likuma 4. pantam</w:t>
      </w:r>
      <w:r w:rsidRPr="00327C22">
        <w:rPr>
          <w:rFonts w:ascii="Times New Roman" w:eastAsia="Times New Roman" w:hAnsi="Times New Roman" w:cs="Times New Roman"/>
          <w:kern w:val="0"/>
          <w:sz w:val="24"/>
          <w:szCs w:val="24"/>
          <w:lang w:eastAsia="lv-LV"/>
        </w:rPr>
        <w:t>:</w:t>
      </w:r>
    </w:p>
    <w:p w14:paraId="003234FB" w14:textId="77777777" w:rsidR="00327C22" w:rsidRPr="00327C22" w:rsidRDefault="00327C22" w:rsidP="00327C22">
      <w:pPr>
        <w:numPr>
          <w:ilvl w:val="1"/>
          <w:numId w:val="56"/>
        </w:numPr>
        <w:tabs>
          <w:tab w:val="left" w:pos="1560"/>
        </w:tabs>
        <w:spacing w:after="0" w:line="240" w:lineRule="auto"/>
        <w:ind w:left="0" w:firstLine="1134"/>
        <w:contextualSpacing/>
        <w:jc w:val="both"/>
        <w:rPr>
          <w:rFonts w:ascii="Times New Roman" w:eastAsia="Times New Roman" w:hAnsi="Times New Roman" w:cs="Times New Roman"/>
          <w:kern w:val="0"/>
          <w:sz w:val="24"/>
          <w:szCs w:val="24"/>
          <w:lang w:eastAsia="lv-LV"/>
        </w:rPr>
      </w:pPr>
      <w:r w:rsidRPr="00327C22">
        <w:rPr>
          <w:rFonts w:ascii="Times New Roman" w:eastAsia="Times New Roman" w:hAnsi="Times New Roman" w:cs="Times New Roman"/>
          <w:kern w:val="0"/>
          <w:sz w:val="24"/>
          <w:szCs w:val="24"/>
          <w:lang w:eastAsia="lv-LV"/>
        </w:rPr>
        <w:t>Ņemt ilgtermiņa aizņēmumu EUR </w:t>
      </w:r>
      <w:r w:rsidRPr="00327C22">
        <w:rPr>
          <w:rFonts w:ascii="Times New Roman" w:eastAsia="Times New Roman" w:hAnsi="Times New Roman" w:cs="Times New Roman"/>
          <w:bCs/>
          <w:kern w:val="0"/>
          <w:sz w:val="24"/>
          <w:szCs w:val="24"/>
          <w:lang w:eastAsia="lv-LV"/>
          <w14:ligatures w14:val="none"/>
        </w:rPr>
        <w:t xml:space="preserve">352 965,20 (trīs simti piecdesmit divi tūkstoši deviņi simti sešdesmit pieci </w:t>
      </w:r>
      <w:proofErr w:type="spellStart"/>
      <w:r w:rsidRPr="00327C22">
        <w:rPr>
          <w:rFonts w:ascii="Times New Roman" w:eastAsia="Times New Roman" w:hAnsi="Times New Roman" w:cs="Times New Roman"/>
          <w:bCs/>
          <w:kern w:val="0"/>
          <w:sz w:val="24"/>
          <w:szCs w:val="24"/>
          <w:lang w:eastAsia="lv-LV"/>
          <w14:ligatures w14:val="none"/>
        </w:rPr>
        <w:t>euro</w:t>
      </w:r>
      <w:proofErr w:type="spellEnd"/>
      <w:r w:rsidRPr="00327C22">
        <w:rPr>
          <w:rFonts w:ascii="Times New Roman" w:eastAsia="Times New Roman" w:hAnsi="Times New Roman" w:cs="Times New Roman"/>
          <w:bCs/>
          <w:kern w:val="0"/>
          <w:sz w:val="24"/>
          <w:szCs w:val="24"/>
          <w:lang w:eastAsia="lv-LV"/>
          <w14:ligatures w14:val="none"/>
        </w:rPr>
        <w:t>, 20 centi)</w:t>
      </w:r>
      <w:r w:rsidRPr="00327C22">
        <w:rPr>
          <w:rFonts w:ascii="Times New Roman" w:eastAsia="Times New Roman" w:hAnsi="Times New Roman" w:cs="Times New Roman"/>
          <w:kern w:val="0"/>
          <w:sz w:val="24"/>
          <w:szCs w:val="24"/>
          <w:lang w:eastAsia="lv-LV"/>
        </w:rPr>
        <w:t xml:space="preserve"> apmērā no Valsts kases ar tās noteikto procentu likmi uz 20 gadiem ar atlikto pamatsummas maksājumu uz 3 gadiem. Aizņēmuma atmaksu garantēt ar pašvaldības budžetu. Aizņēmumu izņemt 2026. un 2027.gadā.</w:t>
      </w:r>
    </w:p>
    <w:p w14:paraId="2127284C" w14:textId="77777777" w:rsidR="00327C22" w:rsidRPr="00327C22" w:rsidRDefault="00327C22" w:rsidP="00327C22">
      <w:pPr>
        <w:numPr>
          <w:ilvl w:val="1"/>
          <w:numId w:val="56"/>
        </w:numPr>
        <w:tabs>
          <w:tab w:val="left" w:pos="1560"/>
        </w:tabs>
        <w:spacing w:after="0" w:line="240" w:lineRule="auto"/>
        <w:ind w:left="0" w:firstLine="1134"/>
        <w:contextualSpacing/>
        <w:jc w:val="both"/>
        <w:rPr>
          <w:rFonts w:ascii="Times New Roman" w:eastAsia="Times New Roman" w:hAnsi="Times New Roman" w:cs="Times New Roman"/>
          <w:bCs/>
          <w:color w:val="FF0000"/>
          <w:kern w:val="0"/>
          <w:sz w:val="24"/>
          <w:szCs w:val="24"/>
          <w:lang w:eastAsia="lv-LV"/>
        </w:rPr>
      </w:pPr>
      <w:r w:rsidRPr="00327C22">
        <w:rPr>
          <w:rFonts w:ascii="Times New Roman" w:eastAsia="Times New Roman" w:hAnsi="Times New Roman" w:cs="Times New Roman"/>
          <w:kern w:val="0"/>
          <w:sz w:val="24"/>
          <w:szCs w:val="24"/>
          <w:lang w:eastAsia="lv-LV"/>
        </w:rPr>
        <w:t>Piešķirt investīciju projekta “</w:t>
      </w:r>
      <w:r w:rsidRPr="00327C22">
        <w:rPr>
          <w:rFonts w:ascii="Times New Roman" w:eastAsia="Times New Roman" w:hAnsi="Times New Roman" w:cs="Times New Roman"/>
          <w:bCs/>
          <w:kern w:val="0"/>
          <w:sz w:val="24"/>
          <w:szCs w:val="24"/>
          <w:lang w:eastAsia="lv-LV"/>
        </w:rPr>
        <w:t>Pašvaldības ēku atjaunošana Madonas novadā</w:t>
      </w:r>
      <w:r w:rsidRPr="00327C22">
        <w:rPr>
          <w:rFonts w:ascii="Times New Roman" w:eastAsia="Times New Roman" w:hAnsi="Times New Roman" w:cs="Times New Roman"/>
          <w:kern w:val="0"/>
          <w:sz w:val="24"/>
          <w:szCs w:val="24"/>
          <w:lang w:eastAsia="lv-LV"/>
        </w:rPr>
        <w:t xml:space="preserve">” īstenošanai Madonas novada pašvaldības līdzfinansējumu EUR </w:t>
      </w:r>
      <w:r w:rsidRPr="00327C22">
        <w:rPr>
          <w:rFonts w:ascii="Times New Roman" w:eastAsia="Times New Roman" w:hAnsi="Times New Roman" w:cs="Times New Roman"/>
          <w:bCs/>
          <w:kern w:val="0"/>
          <w:sz w:val="24"/>
          <w:szCs w:val="24"/>
          <w:lang w:eastAsia="lv-LV"/>
          <w14:ligatures w14:val="none"/>
        </w:rPr>
        <w:t xml:space="preserve">62 287,98 (sešdesmit divi tūkstoši divi simti astoņdesmit septiņi </w:t>
      </w:r>
      <w:proofErr w:type="spellStart"/>
      <w:r w:rsidRPr="00327C22">
        <w:rPr>
          <w:rFonts w:ascii="Times New Roman" w:eastAsia="Times New Roman" w:hAnsi="Times New Roman" w:cs="Times New Roman"/>
          <w:bCs/>
          <w:kern w:val="0"/>
          <w:sz w:val="24"/>
          <w:szCs w:val="24"/>
          <w:lang w:eastAsia="lv-LV"/>
          <w14:ligatures w14:val="none"/>
        </w:rPr>
        <w:t>euro</w:t>
      </w:r>
      <w:proofErr w:type="spellEnd"/>
      <w:r w:rsidRPr="00327C22">
        <w:rPr>
          <w:rFonts w:ascii="Times New Roman" w:eastAsia="Times New Roman" w:hAnsi="Times New Roman" w:cs="Times New Roman"/>
          <w:bCs/>
          <w:kern w:val="0"/>
          <w:sz w:val="24"/>
          <w:szCs w:val="24"/>
          <w:lang w:eastAsia="lv-LV"/>
          <w14:ligatures w14:val="none"/>
        </w:rPr>
        <w:t>, 98 centi)</w:t>
      </w:r>
      <w:r w:rsidRPr="00327C22">
        <w:rPr>
          <w:rFonts w:ascii="Times New Roman" w:eastAsia="Times New Roman" w:hAnsi="Times New Roman" w:cs="Times New Roman"/>
          <w:kern w:val="0"/>
          <w:sz w:val="24"/>
          <w:szCs w:val="24"/>
          <w:lang w:eastAsia="lv-LV"/>
        </w:rPr>
        <w:t xml:space="preserve">, finansējumu paredzot no Madonas novada pašvaldības 2026.gada budžeta nesadalītajiem līdzekļiem, kas ņemti EUR 2 961,38 no Kalsnavas pagasta pārvaldes 2025. gada atlikuma un EUR 21 267,37 no Kalsnavas pagasta pārvaldes 2026. gada ieņēmumu </w:t>
      </w:r>
      <w:proofErr w:type="spellStart"/>
      <w:r w:rsidRPr="00327C22">
        <w:rPr>
          <w:rFonts w:ascii="Times New Roman" w:eastAsia="Times New Roman" w:hAnsi="Times New Roman" w:cs="Times New Roman"/>
          <w:kern w:val="0"/>
          <w:sz w:val="24"/>
          <w:szCs w:val="24"/>
          <w:lang w:eastAsia="lv-LV"/>
        </w:rPr>
        <w:t>pārpildes</w:t>
      </w:r>
      <w:proofErr w:type="spellEnd"/>
      <w:r w:rsidRPr="00327C22">
        <w:rPr>
          <w:rFonts w:ascii="Times New Roman" w:eastAsia="Times New Roman" w:hAnsi="Times New Roman" w:cs="Times New Roman"/>
          <w:kern w:val="0"/>
          <w:sz w:val="24"/>
          <w:szCs w:val="24"/>
          <w:lang w:eastAsia="lv-LV"/>
        </w:rPr>
        <w:t xml:space="preserve"> un ieņēmumiem no pārdotajiem īpašumiem, EUR 11 241,70 no Madonas apvienības pārvaldes 2025. gada atlikuma, EUR 17 585,38 no Mārcienas pagasta pārvaldes 2025.gada atlikuma, EUR 9 232,15 no Lubānas apvienības pārvaldes 2025.gada atlikuma.</w:t>
      </w:r>
    </w:p>
    <w:p w14:paraId="7641BE67" w14:textId="77777777" w:rsidR="00327C22" w:rsidRDefault="00327C22" w:rsidP="00327C22">
      <w:pPr>
        <w:spacing w:after="0" w:line="240" w:lineRule="auto"/>
        <w:jc w:val="both"/>
        <w:rPr>
          <w:rFonts w:ascii="Times New Roman" w:eastAsia="Times New Roman" w:hAnsi="Times New Roman" w:cs="Times New Roman"/>
          <w:bCs/>
          <w:kern w:val="0"/>
          <w:sz w:val="24"/>
          <w:szCs w:val="24"/>
          <w:lang w:eastAsia="lv-LV"/>
        </w:rPr>
      </w:pPr>
    </w:p>
    <w:p w14:paraId="705330AB" w14:textId="77777777" w:rsidR="00327C22" w:rsidRDefault="00327C22" w:rsidP="00327C22">
      <w:pPr>
        <w:spacing w:after="0" w:line="240" w:lineRule="auto"/>
        <w:jc w:val="both"/>
        <w:rPr>
          <w:rFonts w:ascii="Times New Roman" w:eastAsia="Times New Roman" w:hAnsi="Times New Roman" w:cs="Times New Roman"/>
          <w:bCs/>
          <w:kern w:val="0"/>
          <w:sz w:val="24"/>
          <w:szCs w:val="24"/>
          <w:lang w:eastAsia="lv-LV"/>
        </w:rPr>
      </w:pPr>
    </w:p>
    <w:p w14:paraId="1FBBF0AA" w14:textId="77777777" w:rsidR="00327C22" w:rsidRPr="00327C22" w:rsidRDefault="00327C22" w:rsidP="00327C22">
      <w:pPr>
        <w:spacing w:after="0" w:line="240" w:lineRule="auto"/>
        <w:jc w:val="both"/>
        <w:rPr>
          <w:rFonts w:ascii="Times New Roman" w:eastAsia="Times New Roman" w:hAnsi="Times New Roman" w:cs="Times New Roman"/>
          <w:bCs/>
          <w:kern w:val="0"/>
          <w:sz w:val="24"/>
          <w:szCs w:val="24"/>
          <w:lang w:eastAsia="lv-LV"/>
        </w:rPr>
      </w:pPr>
    </w:p>
    <w:p w14:paraId="0AFB0BCD" w14:textId="77777777" w:rsidR="00327C22" w:rsidRPr="006A05CA" w:rsidRDefault="00327C22" w:rsidP="00327C22">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priekšsēdētāja vietnieks izglītības,</w:t>
      </w:r>
    </w:p>
    <w:p w14:paraId="5C00670D" w14:textId="77777777" w:rsidR="00327C22" w:rsidRPr="006A05CA" w:rsidRDefault="00327C22" w:rsidP="00327C22">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uzņēmējdarbības un civilās aizsardzības jomās</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 xml:space="preserve">  </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M. Justs</w:t>
      </w:r>
    </w:p>
    <w:p w14:paraId="6BC38282" w14:textId="5DD23240" w:rsidR="00D51F4A" w:rsidRPr="00327C22" w:rsidRDefault="00D51F4A" w:rsidP="00D51F4A">
      <w:pPr>
        <w:spacing w:after="0" w:line="240" w:lineRule="auto"/>
        <w:jc w:val="both"/>
        <w:rPr>
          <w:rFonts w:ascii="Times New Roman" w:eastAsia="Times New Roman" w:hAnsi="Times New Roman" w:cs="Times New Roman"/>
          <w:i/>
          <w:iCs/>
          <w:kern w:val="0"/>
          <w:sz w:val="20"/>
          <w:szCs w:val="20"/>
          <w:lang w:eastAsia="lv-LV"/>
        </w:rPr>
      </w:pPr>
    </w:p>
    <w:p w14:paraId="4672A82B" w14:textId="77777777" w:rsidR="00D51F4A" w:rsidRDefault="00D51F4A" w:rsidP="00D51F4A">
      <w:pPr>
        <w:spacing w:after="0" w:line="240" w:lineRule="auto"/>
        <w:jc w:val="both"/>
        <w:rPr>
          <w:rFonts w:ascii="Times New Roman" w:hAnsi="Times New Roman" w:cs="Times New Roman"/>
          <w:kern w:val="0"/>
          <w:sz w:val="24"/>
          <w:szCs w:val="24"/>
          <w14:ligatures w14:val="none"/>
        </w:rPr>
      </w:pPr>
    </w:p>
    <w:p w14:paraId="37AA45AD" w14:textId="77777777" w:rsidR="00D51F4A" w:rsidRPr="0099594E" w:rsidRDefault="00D51F4A" w:rsidP="00D51F4A">
      <w:pPr>
        <w:spacing w:after="0" w:line="240" w:lineRule="auto"/>
        <w:jc w:val="both"/>
        <w:rPr>
          <w:rFonts w:ascii="Times New Roman" w:hAnsi="Times New Roman" w:cs="Times New Roman"/>
          <w:kern w:val="0"/>
          <w:sz w:val="24"/>
          <w:szCs w:val="24"/>
          <w14:ligatures w14:val="none"/>
        </w:rPr>
      </w:pPr>
    </w:p>
    <w:p w14:paraId="5B5B2275" w14:textId="77777777" w:rsidR="00333E94" w:rsidRPr="00BA7967" w:rsidRDefault="00333E94" w:rsidP="00333E94">
      <w:pPr>
        <w:spacing w:after="0" w:line="240" w:lineRule="auto"/>
        <w:jc w:val="both"/>
        <w:rPr>
          <w:rFonts w:ascii="Times New Roman" w:eastAsia="Arial Unicode MS" w:hAnsi="Times New Roman" w:cs="Times New Roman"/>
          <w:b/>
          <w:sz w:val="24"/>
          <w:szCs w:val="24"/>
          <w:lang w:eastAsia="lv-LV"/>
        </w:rPr>
      </w:pPr>
      <w:proofErr w:type="spellStart"/>
      <w:r w:rsidRPr="00D4364D">
        <w:rPr>
          <w:rFonts w:ascii="Times New Roman" w:eastAsia="Times New Roman" w:hAnsi="Times New Roman" w:cs="Times New Roman"/>
          <w:i/>
          <w:sz w:val="24"/>
          <w:szCs w:val="24"/>
          <w:lang w:eastAsia="lv-LV"/>
        </w:rPr>
        <w:t>Galeja</w:t>
      </w:r>
      <w:proofErr w:type="spellEnd"/>
      <w:r w:rsidRPr="00D4364D">
        <w:rPr>
          <w:rFonts w:ascii="Times New Roman" w:eastAsia="Times New Roman" w:hAnsi="Times New Roman" w:cs="Times New Roman"/>
          <w:i/>
          <w:sz w:val="24"/>
          <w:szCs w:val="24"/>
          <w:lang w:eastAsia="lv-LV"/>
        </w:rPr>
        <w:t xml:space="preserve"> 29360277</w:t>
      </w:r>
    </w:p>
    <w:p w14:paraId="15D850BE" w14:textId="77777777" w:rsidR="00D51F4A" w:rsidRDefault="00D51F4A" w:rsidP="0054020D">
      <w:pPr>
        <w:spacing w:after="0" w:line="240" w:lineRule="auto"/>
        <w:rPr>
          <w:rFonts w:ascii="Times New Roman" w:eastAsia="Times New Roman" w:hAnsi="Times New Roman" w:cs="Times New Roman"/>
          <w:b/>
          <w:bCs/>
          <w:kern w:val="0"/>
          <w:sz w:val="24"/>
          <w:szCs w:val="24"/>
          <w14:ligatures w14:val="none"/>
        </w:rPr>
      </w:pPr>
    </w:p>
    <w:p w14:paraId="0E5F3FAC" w14:textId="77777777" w:rsidR="0054020D" w:rsidRDefault="0054020D" w:rsidP="003908CC">
      <w:pPr>
        <w:spacing w:after="0" w:line="240" w:lineRule="auto"/>
        <w:contextualSpacing/>
        <w:jc w:val="both"/>
        <w:rPr>
          <w:rFonts w:ascii="Times New Roman" w:hAnsi="Times New Roman"/>
          <w:b/>
          <w:bCs/>
          <w:sz w:val="24"/>
          <w:szCs w:val="24"/>
        </w:rPr>
      </w:pPr>
    </w:p>
    <w:p w14:paraId="0CE3CDD2" w14:textId="77777777" w:rsidR="003908CC" w:rsidRPr="00373A79" w:rsidRDefault="003908CC" w:rsidP="003908CC">
      <w:pPr>
        <w:spacing w:after="0" w:line="240" w:lineRule="auto"/>
        <w:contextualSpacing/>
        <w:textDirection w:val="btLr"/>
        <w:textAlignment w:val="top"/>
        <w:outlineLvl w:val="0"/>
        <w:rPr>
          <w:rFonts w:ascii="Times New Roman" w:eastAsia="Times New Roman" w:hAnsi="Times New Roman"/>
          <w:position w:val="-1"/>
          <w:sz w:val="24"/>
          <w:szCs w:val="24"/>
          <w:lang w:val="en-AU" w:eastAsia="ar-SA"/>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281F22FD" w14:textId="37FA5694" w:rsidR="003945A1" w:rsidRPr="00B80210" w:rsidRDefault="003945A1" w:rsidP="004627A5">
      <w:pPr>
        <w:spacing w:after="0" w:line="240" w:lineRule="auto"/>
        <w:contextualSpacing/>
        <w:jc w:val="both"/>
        <w:rPr>
          <w:rFonts w:ascii="Times New Roman" w:hAnsi="Times New Roman" w:cs="Times New Roman"/>
          <w:i/>
          <w:iCs/>
          <w:sz w:val="24"/>
          <w:szCs w:val="24"/>
        </w:rPr>
      </w:pPr>
    </w:p>
    <w:sectPr w:rsidR="003945A1" w:rsidRPr="00B80210"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B3D9D" w14:textId="77777777" w:rsidR="000E78A4" w:rsidRPr="00CA050C" w:rsidRDefault="000E78A4">
      <w:pPr>
        <w:spacing w:after="0" w:line="240" w:lineRule="auto"/>
      </w:pPr>
      <w:r w:rsidRPr="00CA050C">
        <w:separator/>
      </w:r>
    </w:p>
  </w:endnote>
  <w:endnote w:type="continuationSeparator" w:id="0">
    <w:p w14:paraId="661FCDDD" w14:textId="77777777" w:rsidR="000E78A4" w:rsidRPr="00CA050C" w:rsidRDefault="000E78A4">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6BC0D" w14:textId="77777777" w:rsidR="000E78A4" w:rsidRPr="00CA050C" w:rsidRDefault="000E78A4">
      <w:pPr>
        <w:spacing w:after="0" w:line="240" w:lineRule="auto"/>
      </w:pPr>
      <w:r w:rsidRPr="00CA050C">
        <w:separator/>
      </w:r>
    </w:p>
  </w:footnote>
  <w:footnote w:type="continuationSeparator" w:id="0">
    <w:p w14:paraId="3EE08E23" w14:textId="77777777" w:rsidR="000E78A4" w:rsidRPr="00CA050C" w:rsidRDefault="000E78A4">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BCC32EF"/>
    <w:multiLevelType w:val="hybridMultilevel"/>
    <w:tmpl w:val="68D2A56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7" w15:restartNumberingAfterBreak="0">
    <w:nsid w:val="108D1F28"/>
    <w:multiLevelType w:val="hybridMultilevel"/>
    <w:tmpl w:val="009CB6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9" w15:restartNumberingAfterBreak="0">
    <w:nsid w:val="118C5642"/>
    <w:multiLevelType w:val="hybridMultilevel"/>
    <w:tmpl w:val="AD3EA02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7887448"/>
    <w:multiLevelType w:val="hybridMultilevel"/>
    <w:tmpl w:val="93F00016"/>
    <w:lvl w:ilvl="0" w:tplc="68BA25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1F9302D4"/>
    <w:multiLevelType w:val="hybridMultilevel"/>
    <w:tmpl w:val="2E2A6F18"/>
    <w:lvl w:ilvl="0" w:tplc="5308F04C">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FEB42E0"/>
    <w:multiLevelType w:val="hybridMultilevel"/>
    <w:tmpl w:val="013CDD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1EF7772"/>
    <w:multiLevelType w:val="hybridMultilevel"/>
    <w:tmpl w:val="5E02FE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2974154"/>
    <w:multiLevelType w:val="multilevel"/>
    <w:tmpl w:val="69288952"/>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color w:val="auto"/>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8"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D1C4AF1"/>
    <w:multiLevelType w:val="hybridMultilevel"/>
    <w:tmpl w:val="5BCE761A"/>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2"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3"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4" w15:restartNumberingAfterBreak="0">
    <w:nsid w:val="3454275D"/>
    <w:multiLevelType w:val="multilevel"/>
    <w:tmpl w:val="CDBE89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4B96382"/>
    <w:multiLevelType w:val="hybridMultilevel"/>
    <w:tmpl w:val="6BA291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6A40282"/>
    <w:multiLevelType w:val="hybridMultilevel"/>
    <w:tmpl w:val="0FFC7214"/>
    <w:lvl w:ilvl="0" w:tplc="47DC368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7" w15:restartNumberingAfterBreak="0">
    <w:nsid w:val="3BDB13E4"/>
    <w:multiLevelType w:val="hybridMultilevel"/>
    <w:tmpl w:val="2DD6D77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BE87F26"/>
    <w:multiLevelType w:val="multilevel"/>
    <w:tmpl w:val="C2B2CE0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A05096"/>
    <w:multiLevelType w:val="hybridMultilevel"/>
    <w:tmpl w:val="51EEA54A"/>
    <w:lvl w:ilvl="0" w:tplc="548AC21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2"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4691593E"/>
    <w:multiLevelType w:val="hybridMultilevel"/>
    <w:tmpl w:val="5D2CD10A"/>
    <w:lvl w:ilvl="0" w:tplc="1D36FF7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9"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44116F8"/>
    <w:multiLevelType w:val="multilevel"/>
    <w:tmpl w:val="D7EE60D6"/>
    <w:lvl w:ilvl="0">
      <w:start w:val="2"/>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1" w15:restartNumberingAfterBreak="0">
    <w:nsid w:val="549A6C3E"/>
    <w:multiLevelType w:val="hybridMultilevel"/>
    <w:tmpl w:val="A97813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 w15:restartNumberingAfterBreak="0">
    <w:nsid w:val="5E3E29BB"/>
    <w:multiLevelType w:val="hybridMultilevel"/>
    <w:tmpl w:val="3DD2EE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6012597E"/>
    <w:multiLevelType w:val="hybridMultilevel"/>
    <w:tmpl w:val="179054CA"/>
    <w:lvl w:ilvl="0" w:tplc="65586E34">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8654326"/>
    <w:multiLevelType w:val="hybridMultilevel"/>
    <w:tmpl w:val="50485754"/>
    <w:lvl w:ilvl="0" w:tplc="92F087C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7"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49"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0"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1"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2"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3"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6"/>
  </w:num>
  <w:num w:numId="2" w16cid:durableId="66153647">
    <w:abstractNumId w:val="29"/>
  </w:num>
  <w:num w:numId="3" w16cid:durableId="1236891424">
    <w:abstractNumId w:val="43"/>
  </w:num>
  <w:num w:numId="4" w16cid:durableId="1500148458">
    <w:abstractNumId w:val="35"/>
  </w:num>
  <w:num w:numId="5" w16cid:durableId="683164410">
    <w:abstractNumId w:val="23"/>
  </w:num>
  <w:num w:numId="6" w16cid:durableId="720640513">
    <w:abstractNumId w:val="51"/>
  </w:num>
  <w:num w:numId="7" w16cid:durableId="351346715">
    <w:abstractNumId w:val="37"/>
  </w:num>
  <w:num w:numId="8" w16cid:durableId="261380432">
    <w:abstractNumId w:val="53"/>
  </w:num>
  <w:num w:numId="9" w16cid:durableId="1170215837">
    <w:abstractNumId w:val="12"/>
  </w:num>
  <w:num w:numId="10" w16cid:durableId="106938171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16"/>
  </w:num>
  <w:num w:numId="13" w16cid:durableId="1532722903">
    <w:abstractNumId w:val="36"/>
  </w:num>
  <w:num w:numId="14" w16cid:durableId="483202902">
    <w:abstractNumId w:val="4"/>
  </w:num>
  <w:num w:numId="15" w16cid:durableId="344671567">
    <w:abstractNumId w:val="47"/>
  </w:num>
  <w:num w:numId="16" w16cid:durableId="1168983919">
    <w:abstractNumId w:val="8"/>
  </w:num>
  <w:num w:numId="17" w16cid:durableId="5115786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15425">
    <w:abstractNumId w:val="39"/>
  </w:num>
  <w:num w:numId="19" w16cid:durableId="1972205853">
    <w:abstractNumId w:val="38"/>
  </w:num>
  <w:num w:numId="20" w16cid:durableId="237791946">
    <w:abstractNumId w:val="11"/>
  </w:num>
  <w:num w:numId="21" w16cid:durableId="1180509324">
    <w:abstractNumId w:val="30"/>
  </w:num>
  <w:num w:numId="22" w16cid:durableId="1692535787">
    <w:abstractNumId w:val="33"/>
  </w:num>
  <w:num w:numId="23" w16cid:durableId="1990552348">
    <w:abstractNumId w:val="1"/>
  </w:num>
  <w:num w:numId="24" w16cid:durableId="1504928565">
    <w:abstractNumId w:val="20"/>
  </w:num>
  <w:num w:numId="25" w16cid:durableId="1971015172">
    <w:abstractNumId w:val="10"/>
  </w:num>
  <w:num w:numId="26" w16cid:durableId="972293248">
    <w:abstractNumId w:val="41"/>
  </w:num>
  <w:num w:numId="27" w16cid:durableId="932400529">
    <w:abstractNumId w:val="49"/>
  </w:num>
  <w:num w:numId="28" w16cid:durableId="21023344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4424729">
    <w:abstractNumId w:val="32"/>
  </w:num>
  <w:num w:numId="30" w16cid:durableId="1792742639">
    <w:abstractNumId w:val="31"/>
  </w:num>
  <w:num w:numId="31" w16cid:durableId="1680963760">
    <w:abstractNumId w:val="21"/>
  </w:num>
  <w:num w:numId="32" w16cid:durableId="706760523">
    <w:abstractNumId w:val="5"/>
  </w:num>
  <w:num w:numId="33" w16cid:durableId="1387875295">
    <w:abstractNumId w:val="45"/>
  </w:num>
  <w:num w:numId="34" w16cid:durableId="2105607728">
    <w:abstractNumId w:val="27"/>
  </w:num>
  <w:num w:numId="35" w16cid:durableId="577911297">
    <w:abstractNumId w:val="52"/>
  </w:num>
  <w:num w:numId="36" w16cid:durableId="129571969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0914657">
    <w:abstractNumId w:val="13"/>
  </w:num>
  <w:num w:numId="38" w16cid:durableId="2003194121">
    <w:abstractNumId w:val="3"/>
  </w:num>
  <w:num w:numId="39" w16cid:durableId="1749116392">
    <w:abstractNumId w:val="46"/>
  </w:num>
  <w:num w:numId="40" w16cid:durableId="1804886640">
    <w:abstractNumId w:val="25"/>
  </w:num>
  <w:num w:numId="41" w16cid:durableId="1735619855">
    <w:abstractNumId w:val="42"/>
  </w:num>
  <w:num w:numId="42" w16cid:durableId="1099914299">
    <w:abstractNumId w:val="7"/>
  </w:num>
  <w:num w:numId="43" w16cid:durableId="21212898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078297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14383364">
    <w:abstractNumId w:val="26"/>
  </w:num>
  <w:num w:numId="46" w16cid:durableId="1952278837">
    <w:abstractNumId w:val="9"/>
  </w:num>
  <w:num w:numId="47" w16cid:durableId="10801795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26476368">
    <w:abstractNumId w:val="24"/>
  </w:num>
  <w:num w:numId="49" w16cid:durableId="1714965939">
    <w:abstractNumId w:val="15"/>
  </w:num>
  <w:num w:numId="50" w16cid:durableId="1015425564">
    <w:abstractNumId w:val="40"/>
  </w:num>
  <w:num w:numId="51" w16cid:durableId="19476867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76145713">
    <w:abstractNumId w:val="14"/>
  </w:num>
  <w:num w:numId="53" w16cid:durableId="2133162162">
    <w:abstractNumId w:val="2"/>
  </w:num>
  <w:num w:numId="54" w16cid:durableId="1247039261">
    <w:abstractNumId w:val="44"/>
  </w:num>
  <w:num w:numId="55" w16cid:durableId="1487819570">
    <w:abstractNumId w:val="28"/>
  </w:num>
  <w:num w:numId="56" w16cid:durableId="452677430">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7C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04C"/>
    <w:rsid w:val="00220F92"/>
    <w:rsid w:val="00221321"/>
    <w:rsid w:val="00221440"/>
    <w:rsid w:val="00221989"/>
    <w:rsid w:val="00221CA9"/>
    <w:rsid w:val="00222696"/>
    <w:rsid w:val="00223607"/>
    <w:rsid w:val="00223A95"/>
    <w:rsid w:val="002240F2"/>
    <w:rsid w:val="0022430F"/>
    <w:rsid w:val="002250A9"/>
    <w:rsid w:val="0022539C"/>
    <w:rsid w:val="0022599B"/>
    <w:rsid w:val="002271B9"/>
    <w:rsid w:val="002276E2"/>
    <w:rsid w:val="002277B8"/>
    <w:rsid w:val="00227A4B"/>
    <w:rsid w:val="00230156"/>
    <w:rsid w:val="00231B82"/>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C65"/>
    <w:rsid w:val="00286C53"/>
    <w:rsid w:val="002870CE"/>
    <w:rsid w:val="00290C7B"/>
    <w:rsid w:val="002918A3"/>
    <w:rsid w:val="00291DB6"/>
    <w:rsid w:val="00292D6C"/>
    <w:rsid w:val="002933DD"/>
    <w:rsid w:val="00293F74"/>
    <w:rsid w:val="0029433C"/>
    <w:rsid w:val="002954F2"/>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AB6"/>
    <w:rsid w:val="00482FB2"/>
    <w:rsid w:val="004838FA"/>
    <w:rsid w:val="00484658"/>
    <w:rsid w:val="00484BD5"/>
    <w:rsid w:val="00486836"/>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C21"/>
    <w:rsid w:val="004E679B"/>
    <w:rsid w:val="004E68F0"/>
    <w:rsid w:val="004F1019"/>
    <w:rsid w:val="004F1635"/>
    <w:rsid w:val="004F1F81"/>
    <w:rsid w:val="004F2074"/>
    <w:rsid w:val="004F2C9A"/>
    <w:rsid w:val="00501321"/>
    <w:rsid w:val="00503FCC"/>
    <w:rsid w:val="00505518"/>
    <w:rsid w:val="00505C79"/>
    <w:rsid w:val="005078CB"/>
    <w:rsid w:val="005115FD"/>
    <w:rsid w:val="00512E9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17ED8"/>
    <w:rsid w:val="00720961"/>
    <w:rsid w:val="00721741"/>
    <w:rsid w:val="00721C9C"/>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07F55"/>
    <w:rsid w:val="008100E7"/>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E07"/>
    <w:rsid w:val="0095024B"/>
    <w:rsid w:val="00950715"/>
    <w:rsid w:val="00950971"/>
    <w:rsid w:val="00951963"/>
    <w:rsid w:val="00952082"/>
    <w:rsid w:val="00953AEA"/>
    <w:rsid w:val="00953CEA"/>
    <w:rsid w:val="00954C35"/>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77A2"/>
    <w:rsid w:val="0098060C"/>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BE3"/>
    <w:rsid w:val="00A11D9A"/>
    <w:rsid w:val="00A13006"/>
    <w:rsid w:val="00A13E80"/>
    <w:rsid w:val="00A14243"/>
    <w:rsid w:val="00A15704"/>
    <w:rsid w:val="00A16916"/>
    <w:rsid w:val="00A16F8F"/>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F55"/>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1D66"/>
    <w:rsid w:val="00CA295B"/>
    <w:rsid w:val="00CA4686"/>
    <w:rsid w:val="00CA55F4"/>
    <w:rsid w:val="00CA5BFF"/>
    <w:rsid w:val="00CA6F11"/>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1F4A"/>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1B92"/>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30B"/>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2336</TotalTime>
  <Pages>2</Pages>
  <Words>3058</Words>
  <Characters>1744</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877</cp:revision>
  <dcterms:created xsi:type="dcterms:W3CDTF">2024-09-06T08:06:00Z</dcterms:created>
  <dcterms:modified xsi:type="dcterms:W3CDTF">2026-05-05T18:06:00Z</dcterms:modified>
</cp:coreProperties>
</file>